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A750" w14:textId="77777777" w:rsidR="00DE5E59" w:rsidRPr="00A9697A" w:rsidRDefault="00DE5E59" w:rsidP="00DE5E59">
      <w:pPr>
        <w:tabs>
          <w:tab w:val="center" w:pos="4249"/>
          <w:tab w:val="center" w:pos="6479"/>
        </w:tabs>
        <w:ind w:left="0" w:right="0" w:firstLine="0"/>
        <w:jc w:val="right"/>
      </w:pPr>
      <w:r w:rsidRPr="00A9697A">
        <w:rPr>
          <w:i/>
        </w:rPr>
        <w:t xml:space="preserve">  </w:t>
      </w:r>
      <w:r w:rsidRPr="00A9697A">
        <w:rPr>
          <w:i/>
        </w:rPr>
        <w:tab/>
      </w:r>
      <w:r w:rsidRPr="00A9697A">
        <w:rPr>
          <w:b/>
          <w:i/>
        </w:rPr>
        <w:t>Príloha č. 2 k  VZN o  miestnych daniach</w:t>
      </w:r>
      <w:r w:rsidRPr="00A9697A">
        <w:t xml:space="preserve"> </w:t>
      </w:r>
    </w:p>
    <w:p w14:paraId="247F9EC0" w14:textId="77777777" w:rsidR="00DE5E59" w:rsidRPr="00A9697A" w:rsidRDefault="00DE5E59" w:rsidP="00DE5E59">
      <w:pPr>
        <w:spacing w:after="27" w:line="259" w:lineRule="auto"/>
        <w:ind w:left="0" w:right="0" w:firstLine="0"/>
      </w:pPr>
      <w:r w:rsidRPr="00A9697A">
        <w:rPr>
          <w:b/>
          <w:sz w:val="28"/>
        </w:rPr>
        <w:t xml:space="preserve"> </w:t>
      </w:r>
    </w:p>
    <w:p w14:paraId="4EF9FACC" w14:textId="77777777" w:rsidR="00DE5E59" w:rsidRPr="00A9697A" w:rsidRDefault="00DE5E59" w:rsidP="00DE5E59">
      <w:pPr>
        <w:pStyle w:val="Nadpis1"/>
        <w:spacing w:after="4"/>
        <w:ind w:right="59"/>
      </w:pPr>
      <w:r w:rsidRPr="00A9697A">
        <w:t xml:space="preserve">Oznámenie *vzniku, *zániku daňovej povinnosti k dani za nevýherné hracie prístroje </w:t>
      </w:r>
    </w:p>
    <w:p w14:paraId="67175626" w14:textId="77777777" w:rsidR="00DE5E59" w:rsidRPr="00A9697A" w:rsidRDefault="00DE5E59" w:rsidP="00DE5E59">
      <w:pPr>
        <w:spacing w:after="22" w:line="259" w:lineRule="auto"/>
        <w:ind w:left="0" w:right="0" w:firstLine="0"/>
      </w:pPr>
      <w:r w:rsidRPr="00A9697A">
        <w:t xml:space="preserve"> </w:t>
      </w:r>
    </w:p>
    <w:p w14:paraId="0550DB2E" w14:textId="77777777" w:rsidR="00DE5E59" w:rsidRPr="00A9697A" w:rsidRDefault="00DE5E59" w:rsidP="00DE5E59">
      <w:pPr>
        <w:ind w:right="2676"/>
      </w:pPr>
      <w:r w:rsidRPr="00A9697A">
        <w:t xml:space="preserve">Daňovník – právnická osoba,  fyzická osoba podnikateľ Obchodné meno alebo názov: </w:t>
      </w:r>
    </w:p>
    <w:p w14:paraId="09F5325B" w14:textId="77777777" w:rsidR="00DE5E59" w:rsidRPr="00A9697A" w:rsidRDefault="00DE5E59" w:rsidP="00DE5E59">
      <w:pPr>
        <w:spacing w:after="22" w:line="259" w:lineRule="auto"/>
        <w:ind w:left="0" w:right="0" w:firstLine="0"/>
      </w:pPr>
      <w:r w:rsidRPr="00A9697A">
        <w:t xml:space="preserve"> </w:t>
      </w:r>
    </w:p>
    <w:p w14:paraId="1E997AD8" w14:textId="77777777" w:rsidR="00DE5E59" w:rsidRPr="00A9697A" w:rsidRDefault="00DE5E59" w:rsidP="00DE5E59">
      <w:pPr>
        <w:ind w:right="52"/>
      </w:pPr>
      <w:r w:rsidRPr="00A9697A">
        <w:t xml:space="preserve">Sídlo, miesto podnikania  </w:t>
      </w:r>
    </w:p>
    <w:p w14:paraId="010A6346" w14:textId="77777777" w:rsidR="00DE5E59" w:rsidRPr="00A9697A" w:rsidRDefault="00DE5E59" w:rsidP="00DE5E59">
      <w:pPr>
        <w:spacing w:after="0" w:line="259" w:lineRule="auto"/>
        <w:ind w:left="0" w:right="0" w:firstLine="0"/>
      </w:pPr>
      <w:r w:rsidRPr="00A9697A">
        <w:t xml:space="preserve"> </w:t>
      </w:r>
    </w:p>
    <w:p w14:paraId="068F2DC1" w14:textId="77777777" w:rsidR="00DE5E59" w:rsidRPr="00A9697A" w:rsidRDefault="00DE5E59" w:rsidP="00DE5E59">
      <w:pPr>
        <w:ind w:right="52"/>
      </w:pPr>
      <w:r w:rsidRPr="00A9697A">
        <w:t xml:space="preserve">IČO:  </w:t>
      </w:r>
    </w:p>
    <w:p w14:paraId="3DDAF6DE" w14:textId="77777777" w:rsidR="00DE5E59" w:rsidRPr="00A9697A" w:rsidRDefault="00DE5E59" w:rsidP="00DE5E59">
      <w:pPr>
        <w:ind w:right="5527"/>
      </w:pPr>
      <w:r w:rsidRPr="00A9697A">
        <w:t xml:space="preserve">Zastúpená: meno, priezvisko,  adresa trvalého pobytu: </w:t>
      </w:r>
    </w:p>
    <w:p w14:paraId="143D7900" w14:textId="77777777" w:rsidR="00DE5E59" w:rsidRPr="00A9697A" w:rsidRDefault="00DE5E59" w:rsidP="00DE5E59">
      <w:pPr>
        <w:spacing w:after="23" w:line="259" w:lineRule="auto"/>
        <w:ind w:left="0" w:right="0" w:firstLine="0"/>
      </w:pPr>
      <w:r w:rsidRPr="00A9697A">
        <w:t xml:space="preserve"> </w:t>
      </w:r>
    </w:p>
    <w:p w14:paraId="1557C121" w14:textId="77777777" w:rsidR="00DE5E59" w:rsidRPr="00A9697A" w:rsidRDefault="00DE5E59" w:rsidP="00DE5E59">
      <w:pPr>
        <w:ind w:right="52"/>
      </w:pPr>
      <w:r w:rsidRPr="00A9697A">
        <w:t xml:space="preserve">oznamuje správcovi dane </w:t>
      </w:r>
      <w:r w:rsidRPr="00A9697A">
        <w:rPr>
          <w:color w:val="auto"/>
        </w:rPr>
        <w:t xml:space="preserve">Obci Stará Lesná </w:t>
      </w:r>
      <w:r w:rsidRPr="00A9697A">
        <w:t xml:space="preserve">*vznik, *zánik daňovej povinnosti:  </w:t>
      </w:r>
    </w:p>
    <w:p w14:paraId="6298D771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názov prevádzky, v ktorej je umiestnený nevýherný hrací prístroj    </w:t>
      </w:r>
    </w:p>
    <w:p w14:paraId="1C8DFCB2" w14:textId="77777777" w:rsidR="00DE5E59" w:rsidRPr="00A9697A" w:rsidRDefault="00DE5E59" w:rsidP="00DE5E59">
      <w:pPr>
        <w:spacing w:after="0" w:line="259" w:lineRule="auto"/>
        <w:ind w:left="0" w:right="0" w:firstLine="0"/>
      </w:pPr>
      <w:r w:rsidRPr="00A9697A">
        <w:rPr>
          <w:b/>
        </w:rPr>
        <w:t xml:space="preserve">  </w:t>
      </w:r>
    </w:p>
    <w:p w14:paraId="0E23E8B2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počet umiestnených nevýherných hracích prístrojov    </w:t>
      </w:r>
    </w:p>
    <w:p w14:paraId="12A2B8B4" w14:textId="77777777" w:rsidR="00DE5E59" w:rsidRPr="00A9697A" w:rsidRDefault="00DE5E59" w:rsidP="00DE5E59">
      <w:pPr>
        <w:spacing w:after="27" w:line="259" w:lineRule="auto"/>
        <w:ind w:left="0" w:right="0" w:firstLine="0"/>
      </w:pPr>
      <w:r w:rsidRPr="00A9697A">
        <w:rPr>
          <w:b/>
        </w:rPr>
        <w:t xml:space="preserve"> </w:t>
      </w:r>
    </w:p>
    <w:p w14:paraId="0794822C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*deň začatia prevádzkovania nevýherného hracieho prístroja  </w:t>
      </w:r>
    </w:p>
    <w:p w14:paraId="67528EF9" w14:textId="77777777" w:rsidR="00DE5E59" w:rsidRPr="00A9697A" w:rsidRDefault="00DE5E59" w:rsidP="00DE5E59">
      <w:pPr>
        <w:spacing w:after="26" w:line="259" w:lineRule="auto"/>
        <w:ind w:left="0" w:right="0" w:firstLine="0"/>
      </w:pPr>
      <w:r w:rsidRPr="00A9697A">
        <w:rPr>
          <w:b/>
        </w:rPr>
        <w:t xml:space="preserve">   </w:t>
      </w:r>
    </w:p>
    <w:p w14:paraId="6543E11D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*deň ukončenia prevádzkovania nevýherného hracieho prístroja  </w:t>
      </w:r>
    </w:p>
    <w:p w14:paraId="781FFCA2" w14:textId="77777777" w:rsidR="00DE5E59" w:rsidRPr="00A9697A" w:rsidRDefault="00DE5E59" w:rsidP="00DE5E59">
      <w:pPr>
        <w:spacing w:after="15" w:line="259" w:lineRule="auto"/>
        <w:ind w:left="0" w:right="0" w:firstLine="0"/>
      </w:pPr>
      <w:r w:rsidRPr="00A9697A">
        <w:rPr>
          <w:b/>
        </w:rPr>
        <w:t xml:space="preserve"> </w:t>
      </w:r>
    </w:p>
    <w:p w14:paraId="7E2BD0A7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druh, typ a názov nevýherného hracieho prístroja    </w:t>
      </w:r>
    </w:p>
    <w:p w14:paraId="71F095F8" w14:textId="77777777" w:rsidR="00DE5E59" w:rsidRPr="00A9697A" w:rsidRDefault="00DE5E59" w:rsidP="00DE5E59">
      <w:pPr>
        <w:spacing w:after="26" w:line="259" w:lineRule="auto"/>
        <w:ind w:left="0" w:right="0" w:firstLine="0"/>
      </w:pPr>
      <w:r w:rsidRPr="00A9697A">
        <w:rPr>
          <w:b/>
        </w:rPr>
        <w:t xml:space="preserve"> </w:t>
      </w:r>
    </w:p>
    <w:p w14:paraId="35B63C50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výrobné číslo nevýherného hracieho prístroja    </w:t>
      </w:r>
    </w:p>
    <w:p w14:paraId="2B348E39" w14:textId="77777777" w:rsidR="00DE5E59" w:rsidRPr="00A9697A" w:rsidRDefault="00DE5E59" w:rsidP="00DE5E59">
      <w:pPr>
        <w:spacing w:after="17" w:line="259" w:lineRule="auto"/>
        <w:ind w:left="0" w:right="0" w:firstLine="0"/>
      </w:pPr>
      <w:r w:rsidRPr="00A9697A">
        <w:t xml:space="preserve"> </w:t>
      </w:r>
    </w:p>
    <w:p w14:paraId="1A40ED49" w14:textId="77777777" w:rsidR="00DE5E59" w:rsidRPr="00A9697A" w:rsidRDefault="00DE5E59" w:rsidP="00DE5E59">
      <w:pPr>
        <w:spacing w:after="120" w:line="517" w:lineRule="auto"/>
        <w:ind w:right="52"/>
      </w:pPr>
      <w:r w:rsidRPr="00A9697A">
        <w:t xml:space="preserve">k tomuto  písomnému oznámeniu daňovník je povinný v prílohe predložiť hodnoverné doklady výrobcu, ktoré identifikujú nevýherné hracie prístroje    </w:t>
      </w:r>
    </w:p>
    <w:p w14:paraId="47DBD56C" w14:textId="77777777" w:rsidR="00DE5E59" w:rsidRPr="00A9697A" w:rsidRDefault="00DE5E59" w:rsidP="00DE5E59">
      <w:pPr>
        <w:spacing w:after="4" w:line="260" w:lineRule="auto"/>
        <w:ind w:left="-5" w:right="0"/>
      </w:pPr>
      <w:r w:rsidRPr="00A9697A">
        <w:rPr>
          <w:b/>
        </w:rPr>
        <w:t xml:space="preserve">Poučenie:  </w:t>
      </w:r>
    </w:p>
    <w:p w14:paraId="57976A26" w14:textId="77777777" w:rsidR="00DE5E59" w:rsidRPr="00A9697A" w:rsidRDefault="00DE5E59" w:rsidP="00DE5E59">
      <w:pPr>
        <w:ind w:right="52"/>
      </w:pPr>
      <w:r w:rsidRPr="00A9697A">
        <w:t xml:space="preserve">     Daňovník je povinný sám si vypísať toto oznámenie podľa predtlače a pravdivo uviesť všetky skutočnosti, rozhodujúce pre výpočet dane.  </w:t>
      </w:r>
    </w:p>
    <w:p w14:paraId="66D00C71" w14:textId="77777777" w:rsidR="00DE5E59" w:rsidRPr="00A9697A" w:rsidRDefault="00DE5E59" w:rsidP="00DE5E59">
      <w:pPr>
        <w:spacing w:after="22" w:line="259" w:lineRule="auto"/>
        <w:ind w:left="0" w:right="0" w:firstLine="0"/>
      </w:pPr>
      <w:r w:rsidRPr="00A9697A">
        <w:t xml:space="preserve"> </w:t>
      </w:r>
    </w:p>
    <w:p w14:paraId="567A46AE" w14:textId="77777777" w:rsidR="00DE5E59" w:rsidRPr="00A9697A" w:rsidRDefault="00DE5E59" w:rsidP="00DE5E59">
      <w:pPr>
        <w:ind w:right="52"/>
      </w:pPr>
      <w:r w:rsidRPr="00A9697A">
        <w:t xml:space="preserve">V ....................... dňa ............................. </w:t>
      </w:r>
    </w:p>
    <w:p w14:paraId="2BF6762D" w14:textId="77777777" w:rsidR="00DE5E59" w:rsidRPr="00A9697A" w:rsidRDefault="00DE5E59" w:rsidP="00DE5E59">
      <w:pPr>
        <w:spacing w:after="0" w:line="259" w:lineRule="auto"/>
        <w:ind w:left="0" w:right="0" w:firstLine="0"/>
      </w:pPr>
      <w:r w:rsidRPr="00A9697A">
        <w:t xml:space="preserve"> </w:t>
      </w:r>
    </w:p>
    <w:p w14:paraId="29206495" w14:textId="77777777" w:rsidR="00DE5E59" w:rsidRPr="00A9697A" w:rsidRDefault="00DE5E59" w:rsidP="00DE5E59">
      <w:pPr>
        <w:spacing w:after="28" w:line="252" w:lineRule="auto"/>
        <w:ind w:left="233" w:right="-15"/>
        <w:jc w:val="right"/>
      </w:pPr>
      <w:r w:rsidRPr="00A9697A">
        <w:t xml:space="preserve"> ........................................................                                                                                                  pečiatka a podpis daňovníka  </w:t>
      </w:r>
    </w:p>
    <w:p w14:paraId="5ABF5F80" w14:textId="77777777" w:rsidR="00DE5E59" w:rsidRPr="00A9697A" w:rsidRDefault="00DE5E59" w:rsidP="00DE5E59">
      <w:pPr>
        <w:ind w:right="52"/>
      </w:pPr>
      <w:r w:rsidRPr="00A9697A">
        <w:t xml:space="preserve">Príloha: </w:t>
      </w:r>
    </w:p>
    <w:p w14:paraId="7ABF9441" w14:textId="77777777" w:rsidR="00DE5E59" w:rsidRPr="00A9697A" w:rsidRDefault="00DE5E59" w:rsidP="00DE5E59">
      <w:pPr>
        <w:ind w:right="52"/>
        <w:rPr>
          <w:sz w:val="16"/>
          <w:szCs w:val="16"/>
        </w:rPr>
      </w:pPr>
    </w:p>
    <w:p w14:paraId="22A76AE4" w14:textId="77777777" w:rsidR="00DE5E59" w:rsidRPr="00A9697A" w:rsidRDefault="00DE5E59" w:rsidP="00DE5E59">
      <w:pPr>
        <w:ind w:right="52"/>
        <w:rPr>
          <w:sz w:val="16"/>
          <w:szCs w:val="16"/>
        </w:rPr>
      </w:pPr>
    </w:p>
    <w:p w14:paraId="0BBC6840" w14:textId="77777777" w:rsidR="00DE5E59" w:rsidRPr="00A9697A" w:rsidRDefault="00DE5E59" w:rsidP="00DE5E59">
      <w:pPr>
        <w:ind w:right="52"/>
        <w:rPr>
          <w:sz w:val="16"/>
          <w:szCs w:val="16"/>
        </w:rPr>
      </w:pPr>
      <w:r w:rsidRPr="00A9697A">
        <w:rPr>
          <w:sz w:val="16"/>
          <w:szCs w:val="16"/>
        </w:rPr>
        <w:t>* čo sa hodí podčiarknuť</w:t>
      </w:r>
      <w:r w:rsidRPr="00A9697A">
        <w:rPr>
          <w:b/>
          <w:sz w:val="28"/>
        </w:rPr>
        <w:tab/>
        <w:t xml:space="preserve"> </w:t>
      </w:r>
      <w:r w:rsidRPr="00A9697A">
        <w:rPr>
          <w:b/>
          <w:sz w:val="28"/>
        </w:rPr>
        <w:tab/>
        <w:t xml:space="preserve"> </w:t>
      </w:r>
      <w:r w:rsidRPr="00A9697A">
        <w:rPr>
          <w:b/>
          <w:sz w:val="28"/>
        </w:rPr>
        <w:tab/>
      </w:r>
    </w:p>
    <w:p w14:paraId="4B938D2A" w14:textId="77777777" w:rsidR="00EF71C5" w:rsidRDefault="00EF71C5">
      <w:bookmarkStart w:id="0" w:name="_GoBack"/>
      <w:bookmarkEnd w:id="0"/>
    </w:p>
    <w:sectPr w:rsidR="00EF71C5" w:rsidSect="00D11815">
      <w:pgSz w:w="11906" w:h="16838" w:code="9"/>
      <w:pgMar w:top="1418" w:right="1418" w:bottom="1135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FC"/>
    <w:rsid w:val="001272B2"/>
    <w:rsid w:val="009A41FC"/>
    <w:rsid w:val="00D11815"/>
    <w:rsid w:val="00DE5E59"/>
    <w:rsid w:val="00EF71C5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2C5DC-7278-42E8-AD32-F8B83FD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Helvetica"/>
        <w:bCs/>
        <w:color w:val="333333"/>
        <w:sz w:val="22"/>
        <w:szCs w:val="27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E59"/>
    <w:pPr>
      <w:spacing w:after="5" w:line="268" w:lineRule="auto"/>
      <w:ind w:left="10" w:right="59" w:hanging="10"/>
    </w:pPr>
    <w:rPr>
      <w:rFonts w:ascii="Times New Roman" w:eastAsia="Times New Roman" w:hAnsi="Times New Roman" w:cs="Times New Roman"/>
      <w:bCs w:val="0"/>
      <w:color w:val="000000"/>
      <w:sz w:val="24"/>
      <w:szCs w:val="22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DE5E59"/>
    <w:pPr>
      <w:keepNext/>
      <w:keepLines/>
      <w:spacing w:after="5" w:line="270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5E59"/>
    <w:rPr>
      <w:rFonts w:ascii="Times New Roman" w:eastAsia="Times New Roman" w:hAnsi="Times New Roman" w:cs="Times New Roman"/>
      <w:b/>
      <w:bCs w:val="0"/>
      <w:color w:val="000000"/>
      <w:sz w:val="28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Stara Lesna</dc:creator>
  <cp:keywords/>
  <dc:description/>
  <cp:lastModifiedBy>OU Stara Lesna</cp:lastModifiedBy>
  <cp:revision>2</cp:revision>
  <dcterms:created xsi:type="dcterms:W3CDTF">2021-01-12T09:44:00Z</dcterms:created>
  <dcterms:modified xsi:type="dcterms:W3CDTF">2021-01-12T09:44:00Z</dcterms:modified>
</cp:coreProperties>
</file>