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</w:p>
    <w:p w:rsidR="008669B4" w:rsidRPr="00927300" w:rsidRDefault="00650AC5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</w:t>
      </w:r>
      <w:bookmarkStart w:id="0" w:name="_GoBack"/>
      <w:bookmarkEnd w:id="0"/>
      <w:r w:rsidRPr="00927300">
        <w:rPr>
          <w:b/>
          <w:sz w:val="32"/>
          <w:szCs w:val="32"/>
        </w:rPr>
        <w:t>V</w:t>
      </w:r>
      <w:r w:rsidR="008669B4" w:rsidRPr="00927300">
        <w:rPr>
          <w:b/>
          <w:sz w:val="32"/>
          <w:szCs w:val="32"/>
        </w:rPr>
        <w:t xml:space="preserve"> prípade kritického nedostatku času zanechajte akékoľvek činnosti a rýchlo sa odoberte na bezpečné (kopec, vyšší svah a pod.) alebo vopred určené miesto,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  <w:u w:val="single"/>
        </w:rPr>
      </w:pPr>
      <w:r w:rsidRPr="00927300">
        <w:rPr>
          <w:b/>
          <w:sz w:val="32"/>
          <w:szCs w:val="32"/>
          <w:u w:val="single"/>
        </w:rPr>
        <w:t>pokiaľ máte dostatok času: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vypnite alebo uzatvorte hlavné rozvody elektrického prúdu, vody a plynu,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vybavenie domácností premiestnite do vyšších poschodí,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uzatvorte všetky okná,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pripravte si evakuačné vozidlo pre prípad krízovej situácie, </w:t>
      </w:r>
    </w:p>
    <w:p w:rsidR="008669B4" w:rsidRPr="00927300" w:rsidRDefault="007D574A" w:rsidP="007D574A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</w:t>
      </w:r>
      <w:r w:rsidR="008669B4" w:rsidRPr="00927300">
        <w:rPr>
          <w:b/>
          <w:sz w:val="32"/>
          <w:szCs w:val="32"/>
        </w:rPr>
        <w:t>pripravte si lieky, dokumenty, vhodné ošatenie, trvanlivé potraviny a pitnú vodu na 2 až 3 dni,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</w:t>
      </w:r>
      <w:r w:rsidR="007D574A" w:rsidRPr="00927300">
        <w:rPr>
          <w:b/>
          <w:sz w:val="32"/>
          <w:szCs w:val="32"/>
        </w:rPr>
        <w:t xml:space="preserve"> </w:t>
      </w:r>
      <w:r w:rsidRPr="00927300">
        <w:rPr>
          <w:b/>
          <w:sz w:val="32"/>
          <w:szCs w:val="32"/>
        </w:rPr>
        <w:t xml:space="preserve"> zoberte si nepremokavú obuv a odev,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odstráňte látky, ktoré môžu v styku s vodou vyvolať chemickú reakciu (jedy, žieraviny, kyseliny a pod.),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informujte svojich susedov, 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evakuáciu zvierat,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si evakuačnú batožinu,</w:t>
      </w:r>
    </w:p>
    <w:p w:rsidR="006D41F6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dodržujte pokyny záchranných zložiek, orgánov samosprávy a štátnej správy, sledujte pokyny v hromadných informačných prostriedkoch.</w:t>
      </w:r>
    </w:p>
    <w:sectPr w:rsidR="006D41F6" w:rsidRPr="0092730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37" w:rsidRDefault="00AF0D37" w:rsidP="00A573FD">
      <w:pPr>
        <w:spacing w:after="0" w:line="240" w:lineRule="auto"/>
      </w:pPr>
      <w:r>
        <w:separator/>
      </w:r>
    </w:p>
  </w:endnote>
  <w:endnote w:type="continuationSeparator" w:id="0">
    <w:p w:rsidR="00AF0D37" w:rsidRDefault="00AF0D37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37" w:rsidRDefault="00AF0D37" w:rsidP="00A573FD">
      <w:pPr>
        <w:spacing w:after="0" w:line="240" w:lineRule="auto"/>
      </w:pPr>
      <w:r>
        <w:separator/>
      </w:r>
    </w:p>
  </w:footnote>
  <w:footnote w:type="continuationSeparator" w:id="0">
    <w:p w:rsidR="00AF0D37" w:rsidRDefault="00AF0D37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E7C3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CE7C3E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>Ako postupovať pri vzniku povodne?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E7C3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1C465E"/>
    <w:rsid w:val="00650AC5"/>
    <w:rsid w:val="00697BD2"/>
    <w:rsid w:val="006D41F6"/>
    <w:rsid w:val="007D574A"/>
    <w:rsid w:val="008669B4"/>
    <w:rsid w:val="00927300"/>
    <w:rsid w:val="00A573FD"/>
    <w:rsid w:val="00A841E2"/>
    <w:rsid w:val="00AF0D37"/>
    <w:rsid w:val="00CE7C3E"/>
    <w:rsid w:val="00E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7</cp:revision>
  <cp:lastPrinted>2014-07-17T06:41:00Z</cp:lastPrinted>
  <dcterms:created xsi:type="dcterms:W3CDTF">2014-07-17T05:43:00Z</dcterms:created>
  <dcterms:modified xsi:type="dcterms:W3CDTF">2023-08-24T10:52:00Z</dcterms:modified>
</cp:coreProperties>
</file>